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62" w:rsidRDefault="00E63C22">
      <w:pPr>
        <w:pStyle w:val="Textoindependiente"/>
        <w:kinsoku w:val="0"/>
        <w:overflowPunct w:val="0"/>
        <w:spacing w:before="38"/>
        <w:jc w:val="both"/>
      </w:pPr>
      <w:r>
        <w:rPr>
          <w:b/>
          <w:bCs/>
          <w:spacing w:val="-1"/>
        </w:rPr>
        <w:t xml:space="preserve">COMPROMISO </w:t>
      </w:r>
      <w:r>
        <w:rPr>
          <w:b/>
          <w:bCs/>
        </w:rPr>
        <w:t>DE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ECOCONDICIONALIDAD</w:t>
      </w:r>
      <w:r>
        <w:rPr>
          <w:b/>
          <w:bCs/>
        </w:rPr>
        <w:t xml:space="preserve"> Y </w:t>
      </w:r>
      <w:r>
        <w:rPr>
          <w:b/>
          <w:bCs/>
          <w:spacing w:val="-1"/>
        </w:rPr>
        <w:t>SOCIOCONDICIONALIDAD</w:t>
      </w:r>
    </w:p>
    <w:p w:rsidR="00317062" w:rsidRDefault="00E63C22">
      <w:pPr>
        <w:pStyle w:val="Textoindependiente"/>
        <w:kinsoku w:val="0"/>
        <w:overflowPunct w:val="0"/>
        <w:ind w:right="120"/>
        <w:jc w:val="both"/>
        <w:rPr>
          <w:spacing w:val="-1"/>
        </w:rPr>
      </w:pP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requisitos</w:t>
      </w:r>
      <w:r>
        <w:rPr>
          <w:spacing w:val="16"/>
        </w:rPr>
        <w:t xml:space="preserve"> </w:t>
      </w:r>
      <w:r>
        <w:rPr>
          <w:spacing w:val="-2"/>
        </w:rPr>
        <w:t>relacionados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elegibilidad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proyecto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solicitud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ayuda</w:t>
      </w:r>
      <w:r>
        <w:rPr>
          <w:spacing w:val="13"/>
        </w:rPr>
        <w:t xml:space="preserve"> </w:t>
      </w:r>
      <w:r>
        <w:rPr>
          <w:spacing w:val="-1"/>
        </w:rPr>
        <w:t>han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considerarse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siguientes</w:t>
      </w:r>
      <w:r>
        <w:t xml:space="preserve"> </w:t>
      </w:r>
      <w:r>
        <w:rPr>
          <w:spacing w:val="-1"/>
        </w:rPr>
        <w:t>aspectos:</w:t>
      </w:r>
    </w:p>
    <w:p w:rsidR="00317062" w:rsidRDefault="00E63C22">
      <w:pPr>
        <w:pStyle w:val="Textoindependiente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1º.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Programa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Desarrollo</w:t>
      </w:r>
      <w:r>
        <w:rPr>
          <w:spacing w:val="30"/>
        </w:rPr>
        <w:t xml:space="preserve"> </w:t>
      </w:r>
      <w:r>
        <w:rPr>
          <w:spacing w:val="-1"/>
        </w:rPr>
        <w:t>Rural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Andalucía</w:t>
      </w:r>
      <w:r>
        <w:rPr>
          <w:spacing w:val="30"/>
        </w:rPr>
        <w:t xml:space="preserve"> </w:t>
      </w:r>
      <w:r>
        <w:rPr>
          <w:spacing w:val="-1"/>
        </w:rPr>
        <w:t>2014-2020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1"/>
        </w:rPr>
        <w:t xml:space="preserve"> </w:t>
      </w:r>
      <w:r>
        <w:rPr>
          <w:spacing w:val="-1"/>
        </w:rPr>
        <w:t>adelante,</w:t>
      </w:r>
      <w:r>
        <w:rPr>
          <w:spacing w:val="30"/>
        </w:rPr>
        <w:t xml:space="preserve"> </w:t>
      </w:r>
      <w:r>
        <w:rPr>
          <w:spacing w:val="-1"/>
        </w:rPr>
        <w:t>PDR-A)</w:t>
      </w:r>
      <w:r>
        <w:rPr>
          <w:spacing w:val="31"/>
        </w:rPr>
        <w:t xml:space="preserve"> </w:t>
      </w:r>
      <w:r>
        <w:rPr>
          <w:spacing w:val="-1"/>
        </w:rPr>
        <w:t>plantea</w:t>
      </w:r>
      <w:r>
        <w:rPr>
          <w:spacing w:val="27"/>
        </w:rPr>
        <w:t xml:space="preserve"> </w:t>
      </w:r>
      <w:r>
        <w:rPr>
          <w:spacing w:val="-1"/>
        </w:rPr>
        <w:t>entre</w:t>
      </w:r>
      <w:r>
        <w:rPr>
          <w:spacing w:val="32"/>
        </w:rPr>
        <w:t xml:space="preserve"> </w:t>
      </w:r>
      <w:r>
        <w:rPr>
          <w:spacing w:val="-2"/>
        </w:rPr>
        <w:t>sus</w:t>
      </w:r>
      <w:r>
        <w:rPr>
          <w:spacing w:val="75"/>
        </w:rPr>
        <w:t xml:space="preserve"> </w:t>
      </w:r>
      <w:r>
        <w:rPr>
          <w:spacing w:val="-1"/>
        </w:rPr>
        <w:t>medidas</w:t>
      </w:r>
      <w:r>
        <w:rPr>
          <w:spacing w:val="3"/>
        </w:rPr>
        <w:t xml:space="preserve"> </w:t>
      </w:r>
      <w:r>
        <w:rPr>
          <w:spacing w:val="-1"/>
        </w:rPr>
        <w:t>(Medida</w:t>
      </w:r>
      <w:r>
        <w:rPr>
          <w:spacing w:val="4"/>
        </w:rPr>
        <w:t xml:space="preserve"> </w:t>
      </w:r>
      <w:r>
        <w:rPr>
          <w:spacing w:val="-1"/>
        </w:rPr>
        <w:t>19)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Desarrollo</w:t>
      </w:r>
      <w:r>
        <w:rPr>
          <w:spacing w:val="3"/>
        </w:rPr>
        <w:t xml:space="preserve"> </w:t>
      </w:r>
      <w:r>
        <w:rPr>
          <w:spacing w:val="-1"/>
        </w:rPr>
        <w:t>Local</w:t>
      </w:r>
      <w:r>
        <w:rPr>
          <w:spacing w:val="5"/>
        </w:rPr>
        <w:t xml:space="preserve"> </w:t>
      </w:r>
      <w:r>
        <w:rPr>
          <w:spacing w:val="-1"/>
        </w:rPr>
        <w:t>LEADER,</w:t>
      </w:r>
      <w:r>
        <w:rPr>
          <w:spacing w:val="4"/>
        </w:rPr>
        <w:t xml:space="preserve"> </w:t>
      </w:r>
      <w:r>
        <w:rPr>
          <w:spacing w:val="-1"/>
        </w:rPr>
        <w:t>dotando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instrumento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dar</w:t>
      </w:r>
      <w:r>
        <w:rPr>
          <w:spacing w:val="4"/>
        </w:rPr>
        <w:t xml:space="preserve"> </w:t>
      </w:r>
      <w:r>
        <w:rPr>
          <w:spacing w:val="-1"/>
        </w:rPr>
        <w:t>respuesta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rPr>
          <w:spacing w:val="-1"/>
        </w:rPr>
        <w:t>Áreas</w:t>
      </w:r>
      <w:r>
        <w:rPr>
          <w:spacing w:val="-8"/>
        </w:rPr>
        <w:t xml:space="preserve"> </w:t>
      </w:r>
      <w:r>
        <w:rPr>
          <w:spacing w:val="-1"/>
        </w:rPr>
        <w:t>Focales.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concreto,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área</w:t>
      </w:r>
      <w:r>
        <w:rPr>
          <w:spacing w:val="-8"/>
        </w:rPr>
        <w:t xml:space="preserve"> </w:t>
      </w:r>
      <w:r>
        <w:rPr>
          <w:spacing w:val="-1"/>
        </w:rPr>
        <w:t>focal</w:t>
      </w:r>
      <w:r>
        <w:rPr>
          <w:spacing w:val="41"/>
        </w:rPr>
        <w:t xml:space="preserve"> </w:t>
      </w:r>
      <w:r>
        <w:rPr>
          <w:spacing w:val="-1"/>
        </w:rPr>
        <w:t>6B</w:t>
      </w:r>
      <w:r>
        <w:rPr>
          <w:spacing w:val="-5"/>
        </w:rPr>
        <w:t xml:space="preserve"> </w:t>
      </w:r>
      <w:r>
        <w:rPr>
          <w:spacing w:val="-1"/>
        </w:rPr>
        <w:t>“Promover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desarrollo</w:t>
      </w:r>
      <w:r>
        <w:rPr>
          <w:spacing w:val="-9"/>
        </w:rPr>
        <w:t xml:space="preserve"> </w:t>
      </w:r>
      <w:r>
        <w:rPr>
          <w:spacing w:val="-1"/>
        </w:rPr>
        <w:t>local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rPr>
          <w:spacing w:val="-1"/>
        </w:rPr>
        <w:t>zonas</w:t>
      </w:r>
      <w:r>
        <w:rPr>
          <w:spacing w:val="-6"/>
        </w:rPr>
        <w:t xml:space="preserve"> </w:t>
      </w:r>
      <w:r>
        <w:rPr>
          <w:spacing w:val="-1"/>
        </w:rPr>
        <w:t>rurales”.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75"/>
        </w:rPr>
        <w:t xml:space="preserve"> </w:t>
      </w:r>
      <w:r>
        <w:rPr>
          <w:spacing w:val="-1"/>
        </w:rPr>
        <w:t>fuente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financiación</w:t>
      </w:r>
      <w:r>
        <w:t xml:space="preserve"> </w:t>
      </w:r>
      <w:r>
        <w:rPr>
          <w:spacing w:val="-1"/>
        </w:rPr>
        <w:t>principal</w:t>
      </w:r>
      <w:r>
        <w:t xml:space="preserve"> esta</w:t>
      </w:r>
      <w:r>
        <w:rPr>
          <w:spacing w:val="-3"/>
        </w:rPr>
        <w:t xml:space="preserve"> </w:t>
      </w:r>
      <w:r>
        <w:rPr>
          <w:spacing w:val="-1"/>
        </w:rPr>
        <w:t>medida cuenta 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Fondo Europeo </w:t>
      </w:r>
      <w:r>
        <w:t>Agrícola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Desarrollo Rural</w:t>
      </w:r>
    </w:p>
    <w:p w:rsidR="00317062" w:rsidRDefault="00E63C22">
      <w:pPr>
        <w:pStyle w:val="Textoindependiente"/>
        <w:kinsoku w:val="0"/>
        <w:overflowPunct w:val="0"/>
        <w:ind w:right="114"/>
        <w:jc w:val="both"/>
      </w:pPr>
      <w:r>
        <w:rPr>
          <w:spacing w:val="-1"/>
        </w:rPr>
        <w:t>2º.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toda</w:t>
      </w:r>
      <w:r>
        <w:rPr>
          <w:spacing w:val="15"/>
        </w:rPr>
        <w:t xml:space="preserve"> </w:t>
      </w:r>
      <w:r>
        <w:rPr>
          <w:spacing w:val="-1"/>
        </w:rPr>
        <w:t>medida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PDR-A,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base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criterios</w:t>
      </w:r>
      <w:r>
        <w:rPr>
          <w:spacing w:val="18"/>
        </w:rPr>
        <w:t xml:space="preserve"> </w:t>
      </w:r>
      <w:r>
        <w:rPr>
          <w:spacing w:val="-1"/>
        </w:rPr>
        <w:t>FEADER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objetivos</w:t>
      </w:r>
      <w:r>
        <w:rPr>
          <w:spacing w:val="13"/>
        </w:rPr>
        <w:t xml:space="preserve"> </w:t>
      </w:r>
      <w:r>
        <w:rPr>
          <w:spacing w:val="-1"/>
        </w:rPr>
        <w:t>transversales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Junta de</w:t>
      </w:r>
      <w:r>
        <w:t xml:space="preserve"> </w:t>
      </w:r>
      <w:r>
        <w:rPr>
          <w:spacing w:val="-1"/>
        </w:rPr>
        <w:t>Andalucía determina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desarrollo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cualquiera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sus</w:t>
      </w:r>
      <w:r>
        <w:rPr>
          <w:spacing w:val="1"/>
        </w:rPr>
        <w:t xml:space="preserve"> </w:t>
      </w:r>
      <w:r>
        <w:rPr>
          <w:spacing w:val="-1"/>
        </w:rPr>
        <w:t>políticas,</w:t>
      </w:r>
      <w:r>
        <w:t xml:space="preserve"> ésta</w:t>
      </w:r>
      <w:r>
        <w:rPr>
          <w:spacing w:val="-1"/>
        </w:rPr>
        <w:t xml:space="preserve"> ha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cumplir</w:t>
      </w:r>
      <w: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2"/>
        </w:rPr>
        <w:t>los</w:t>
      </w:r>
      <w:r>
        <w:rPr>
          <w:spacing w:val="59"/>
        </w:rPr>
        <w:t xml:space="preserve"> </w:t>
      </w:r>
      <w:r>
        <w:rPr>
          <w:spacing w:val="-1"/>
        </w:rPr>
        <w:t>objetivos</w:t>
      </w:r>
      <w:r>
        <w:rPr>
          <w:spacing w:val="52"/>
        </w:rPr>
        <w:t xml:space="preserve"> </w:t>
      </w:r>
      <w:r>
        <w:rPr>
          <w:spacing w:val="-1"/>
        </w:rPr>
        <w:t>transversales</w:t>
      </w:r>
      <w:r>
        <w:rPr>
          <w:spacing w:val="52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este</w:t>
      </w:r>
      <w:r>
        <w:rPr>
          <w:spacing w:val="51"/>
        </w:rPr>
        <w:t xml:space="preserve"> </w:t>
      </w:r>
      <w:r>
        <w:t>marco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planificación</w:t>
      </w:r>
      <w:r>
        <w:rPr>
          <w:spacing w:val="53"/>
        </w:rPr>
        <w:t xml:space="preserve"> </w:t>
      </w:r>
      <w:r>
        <w:rPr>
          <w:spacing w:val="-1"/>
        </w:rPr>
        <w:t>indica.</w:t>
      </w:r>
      <w:r>
        <w:rPr>
          <w:spacing w:val="53"/>
        </w:rPr>
        <w:t xml:space="preserve"> </w:t>
      </w:r>
      <w:r>
        <w:rPr>
          <w:spacing w:val="-1"/>
        </w:rPr>
        <w:t>Estos</w:t>
      </w:r>
      <w:r>
        <w:rPr>
          <w:spacing w:val="52"/>
        </w:rPr>
        <w:t xml:space="preserve"> </w:t>
      </w:r>
      <w:r>
        <w:rPr>
          <w:spacing w:val="-1"/>
        </w:rPr>
        <w:t>objetivos</w:t>
      </w:r>
      <w:r>
        <w:rPr>
          <w:spacing w:val="52"/>
        </w:rPr>
        <w:t xml:space="preserve"> </w:t>
      </w:r>
      <w:r>
        <w:rPr>
          <w:spacing w:val="-1"/>
        </w:rPr>
        <w:t>transversales</w:t>
      </w:r>
      <w:r>
        <w:rPr>
          <w:spacing w:val="54"/>
        </w:rPr>
        <w:t xml:space="preserve"> </w:t>
      </w:r>
      <w:r>
        <w:rPr>
          <w:spacing w:val="-1"/>
        </w:rPr>
        <w:t>son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65"/>
        </w:rPr>
        <w:t xml:space="preserve"> </w:t>
      </w:r>
      <w:r>
        <w:rPr>
          <w:spacing w:val="-1"/>
        </w:rPr>
        <w:t>innovación,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rPr>
          <w:spacing w:val="-1"/>
        </w:rPr>
        <w:t>ambiente,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lucha</w:t>
      </w:r>
      <w:r>
        <w:rPr>
          <w:spacing w:val="7"/>
        </w:rPr>
        <w:t xml:space="preserve"> </w:t>
      </w:r>
      <w:r>
        <w:rPr>
          <w:spacing w:val="-1"/>
        </w:rPr>
        <w:t>contra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climático,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incorporación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perspectiva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1"/>
        </w:rPr>
        <w:t>género,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lucha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igualdad</w:t>
      </w:r>
      <w:r>
        <w:rPr>
          <w:spacing w:val="-9"/>
        </w:rPr>
        <w:t xml:space="preserve"> </w:t>
      </w:r>
      <w:r>
        <w:rPr>
          <w:spacing w:val="-1"/>
        </w:rPr>
        <w:t>entre</w:t>
      </w:r>
      <w:r>
        <w:rPr>
          <w:spacing w:val="-7"/>
        </w:rPr>
        <w:t xml:space="preserve"> </w:t>
      </w:r>
      <w:r>
        <w:rPr>
          <w:spacing w:val="-1"/>
        </w:rPr>
        <w:t>hombres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mujeres,</w:t>
      </w:r>
      <w:r>
        <w:rPr>
          <w:spacing w:val="-5"/>
        </w:rPr>
        <w:t xml:space="preserve"> </w:t>
      </w:r>
      <w:r>
        <w:rPr>
          <w:spacing w:val="-1"/>
        </w:rPr>
        <w:t>junto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contribución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rPr>
          <w:spacing w:val="-1"/>
        </w:rPr>
        <w:t>mayor</w:t>
      </w:r>
      <w:r>
        <w:rPr>
          <w:spacing w:val="-7"/>
        </w:rPr>
        <w:t xml:space="preserve"> </w:t>
      </w:r>
      <w:r>
        <w:rPr>
          <w:spacing w:val="-1"/>
        </w:rPr>
        <w:t>participación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juventud.</w:t>
      </w:r>
    </w:p>
    <w:p w:rsidR="00317062" w:rsidRDefault="00E63C22">
      <w:pPr>
        <w:pStyle w:val="Textoindependiente"/>
        <w:kinsoku w:val="0"/>
        <w:overflowPunct w:val="0"/>
        <w:ind w:right="116"/>
        <w:rPr>
          <w:spacing w:val="-1"/>
        </w:rPr>
      </w:pPr>
      <w:r>
        <w:rPr>
          <w:spacing w:val="-1"/>
        </w:rPr>
        <w:t>3º.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cumplimiento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estos</w:t>
      </w:r>
      <w:r>
        <w:rPr>
          <w:spacing w:val="42"/>
        </w:rPr>
        <w:t xml:space="preserve"> </w:t>
      </w:r>
      <w:r>
        <w:rPr>
          <w:spacing w:val="-1"/>
        </w:rPr>
        <w:t>criterios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requiere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las</w:t>
      </w:r>
      <w:r>
        <w:rPr>
          <w:spacing w:val="45"/>
        </w:rPr>
        <w:t xml:space="preserve"> </w:t>
      </w:r>
      <w:r>
        <w:rPr>
          <w:spacing w:val="-1"/>
        </w:rPr>
        <w:t>operaciones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proyectos</w:t>
      </w:r>
      <w:r>
        <w:rPr>
          <w:spacing w:val="45"/>
        </w:rPr>
        <w:t xml:space="preserve"> </w:t>
      </w:r>
      <w:r>
        <w:rPr>
          <w:spacing w:val="-2"/>
        </w:rPr>
        <w:t>aprobados</w:t>
      </w:r>
      <w:r>
        <w:rPr>
          <w:spacing w:val="51"/>
        </w:rPr>
        <w:t xml:space="preserve"> </w:t>
      </w:r>
      <w:r>
        <w:rPr>
          <w:spacing w:val="-1"/>
        </w:rPr>
        <w:t>incorporen</w:t>
      </w:r>
      <w:r>
        <w:rPr>
          <w:spacing w:val="5"/>
        </w:rPr>
        <w:t xml:space="preserve"> </w:t>
      </w:r>
      <w:r>
        <w:rPr>
          <w:spacing w:val="-1"/>
        </w:rPr>
        <w:t>alguno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aspectos</w:t>
      </w:r>
      <w:r>
        <w:rPr>
          <w:spacing w:val="4"/>
        </w:rPr>
        <w:t xml:space="preserve"> </w:t>
      </w:r>
      <w:r>
        <w:rPr>
          <w:spacing w:val="-1"/>
        </w:rPr>
        <w:t>relacionados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dichos</w:t>
      </w:r>
      <w:r>
        <w:rPr>
          <w:spacing w:val="3"/>
        </w:rPr>
        <w:t xml:space="preserve"> </w:t>
      </w:r>
      <w:r>
        <w:rPr>
          <w:spacing w:val="-1"/>
        </w:rPr>
        <w:t>objetivos</w:t>
      </w:r>
      <w:r>
        <w:rPr>
          <w:spacing w:val="4"/>
        </w:rPr>
        <w:t xml:space="preserve"> </w:t>
      </w:r>
      <w:r>
        <w:rPr>
          <w:spacing w:val="-1"/>
        </w:rPr>
        <w:t>transversales,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independencia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7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influencia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mismos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valoración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2"/>
        </w:rPr>
        <w:t>proyecto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concurrencia</w:t>
      </w:r>
      <w:r>
        <w:rPr>
          <w:spacing w:val="8"/>
        </w:rPr>
        <w:t xml:space="preserve"> </w:t>
      </w:r>
      <w:r>
        <w:rPr>
          <w:spacing w:val="-1"/>
        </w:rPr>
        <w:t>competitiva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69"/>
        </w:rPr>
        <w:t xml:space="preserve"> </w:t>
      </w:r>
      <w:r>
        <w:rPr>
          <w:spacing w:val="-1"/>
        </w:rPr>
        <w:t>constituye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proceso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selección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operaciones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cada una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convocatorias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ayuda realizadas.</w:t>
      </w:r>
      <w:r>
        <w:rPr>
          <w:spacing w:val="53"/>
        </w:rPr>
        <w:t xml:space="preserve"> </w:t>
      </w:r>
      <w:r>
        <w:t xml:space="preserve">En </w:t>
      </w:r>
      <w:r>
        <w:rPr>
          <w:spacing w:val="-1"/>
        </w:rPr>
        <w:t>virtud</w:t>
      </w:r>
      <w:r>
        <w:t xml:space="preserve"> </w:t>
      </w:r>
      <w:r>
        <w:rPr>
          <w:spacing w:val="-2"/>
        </w:rPr>
        <w:t>de</w:t>
      </w:r>
      <w:r>
        <w:t xml:space="preserve"> lo</w:t>
      </w:r>
      <w:r>
        <w:rPr>
          <w:spacing w:val="-4"/>
        </w:rPr>
        <w:t xml:space="preserve"> </w:t>
      </w:r>
      <w:r>
        <w:rPr>
          <w:spacing w:val="-1"/>
        </w:rPr>
        <w:t>expuesto</w:t>
      </w:r>
      <w:r>
        <w:t xml:space="preserve"> </w:t>
      </w:r>
      <w:r>
        <w:rPr>
          <w:spacing w:val="-1"/>
        </w:rPr>
        <w:t>en</w:t>
      </w:r>
      <w: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puntos</w:t>
      </w:r>
      <w:r>
        <w:t xml:space="preserve"> </w:t>
      </w:r>
      <w:r>
        <w:rPr>
          <w:spacing w:val="-1"/>
        </w:rPr>
        <w:t>anteriores,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1"/>
        </w:rPr>
        <w:t>abajo firmante</w:t>
      </w:r>
      <w:r>
        <w:t xml:space="preserve"> </w:t>
      </w:r>
      <w:r>
        <w:rPr>
          <w:spacing w:val="-1"/>
        </w:rPr>
        <w:t>declara:</w:t>
      </w:r>
    </w:p>
    <w:p w:rsidR="00317062" w:rsidRDefault="00E63C22">
      <w:pPr>
        <w:pStyle w:val="Textoindependiente"/>
        <w:kinsoku w:val="0"/>
        <w:overflowPunct w:val="0"/>
        <w:jc w:val="both"/>
        <w:rPr>
          <w:spacing w:val="-1"/>
        </w:rPr>
      </w:pPr>
      <w:r>
        <w:rPr>
          <w:spacing w:val="-1"/>
        </w:rPr>
        <w:t>1º.</w:t>
      </w:r>
      <w:r>
        <w:t xml:space="preserve"> </w:t>
      </w:r>
      <w:r>
        <w:rPr>
          <w:spacing w:val="-1"/>
        </w:rPr>
        <w:t>Tener</w:t>
      </w:r>
      <w:r>
        <w:rPr>
          <w:spacing w:val="-2"/>
        </w:rPr>
        <w:t xml:space="preserve"> </w:t>
      </w:r>
      <w:r>
        <w:rPr>
          <w:spacing w:val="-1"/>
        </w:rPr>
        <w:t xml:space="preserve">conocimiento de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necesidad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cumplir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objetivos</w:t>
      </w:r>
      <w:r>
        <w:rPr>
          <w:spacing w:val="-3"/>
        </w:rPr>
        <w:t xml:space="preserve"> </w:t>
      </w:r>
      <w:r>
        <w:rPr>
          <w:spacing w:val="-1"/>
        </w:rPr>
        <w:t>transversales</w:t>
      </w:r>
      <w:r>
        <w:rPr>
          <w:spacing w:val="2"/>
        </w:rPr>
        <w:t xml:space="preserve"> </w:t>
      </w:r>
      <w:r>
        <w:rPr>
          <w:spacing w:val="-1"/>
        </w:rPr>
        <w:t>anteriores.</w:t>
      </w:r>
    </w:p>
    <w:p w:rsidR="00317062" w:rsidRDefault="00E63C22">
      <w:pPr>
        <w:pStyle w:val="Textoindependiente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2º.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suscripción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compromisos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ecocondicionalidad</w:t>
      </w:r>
      <w:proofErr w:type="spellEnd"/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sociocondicionalidad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conforme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65"/>
        </w:rPr>
        <w:t xml:space="preserve"> </w:t>
      </w:r>
      <w:r>
        <w:rPr>
          <w:spacing w:val="-1"/>
        </w:rPr>
        <w:t>opciones</w:t>
      </w:r>
      <w:r>
        <w:t xml:space="preserve"> </w:t>
      </w:r>
      <w:r>
        <w:rPr>
          <w:spacing w:val="-1"/>
        </w:rPr>
        <w:t xml:space="preserve">señaladas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cuadro siguiente.</w:t>
      </w:r>
    </w:p>
    <w:p w:rsidR="00317062" w:rsidRDefault="00E63C22">
      <w:pPr>
        <w:pStyle w:val="Textoindependiente"/>
        <w:kinsoku w:val="0"/>
        <w:overflowPunct w:val="0"/>
        <w:jc w:val="both"/>
        <w:rPr>
          <w:spacing w:val="-1"/>
        </w:rPr>
      </w:pPr>
      <w:r>
        <w:rPr>
          <w:spacing w:val="-1"/>
        </w:rPr>
        <w:t>3º.</w:t>
      </w:r>
      <w:r>
        <w:t xml:space="preserve"> </w:t>
      </w:r>
      <w:r>
        <w:rPr>
          <w:spacing w:val="-1"/>
        </w:rPr>
        <w:t>Que</w:t>
      </w:r>
      <w:r>
        <w:t xml:space="preserve"> la</w:t>
      </w:r>
      <w:r>
        <w:rPr>
          <w:spacing w:val="-1"/>
        </w:rPr>
        <w:t xml:space="preserve"> suscripción</w:t>
      </w:r>
      <w: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-1"/>
        </w:rPr>
        <w:t xml:space="preserve">compromisos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condición</w:t>
      </w:r>
      <w:r>
        <w:rPr>
          <w:spacing w:val="-2"/>
        </w:rPr>
        <w:t xml:space="preserve"> </w:t>
      </w:r>
      <w:r>
        <w:rPr>
          <w:spacing w:val="-1"/>
        </w:rPr>
        <w:t>necesaria para</w:t>
      </w:r>
      <w:r>
        <w:t xml:space="preserve"> la </w:t>
      </w:r>
      <w:r>
        <w:rPr>
          <w:spacing w:val="-1"/>
        </w:rPr>
        <w:t>solicitud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ayuda.</w:t>
      </w:r>
    </w:p>
    <w:p w:rsidR="00317062" w:rsidRDefault="00E63C22">
      <w:pPr>
        <w:pStyle w:val="Textoindependiente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4º.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18"/>
        </w:rPr>
        <w:t xml:space="preserve"> </w:t>
      </w:r>
      <w:r>
        <w:rPr>
          <w:spacing w:val="-1"/>
        </w:rPr>
        <w:t>de,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menos,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compromiso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ecocondicionalidad</w:t>
      </w:r>
      <w:proofErr w:type="spellEnd"/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compromiso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sociocondicionalidad</w:t>
      </w:r>
      <w:proofErr w:type="spellEnd"/>
      <w:r>
        <w:rPr>
          <w:spacing w:val="1"/>
        </w:rPr>
        <w:t xml:space="preserve"> </w:t>
      </w:r>
      <w:r>
        <w:t>en el</w:t>
      </w:r>
      <w:r>
        <w:rPr>
          <w:spacing w:val="3"/>
        </w:rPr>
        <w:t xml:space="preserve"> </w:t>
      </w:r>
      <w:r>
        <w:rPr>
          <w:spacing w:val="-1"/>
        </w:rPr>
        <w:t>momento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proyecto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implica</w:t>
      </w:r>
      <w:proofErr w:type="gram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renuncia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cobro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ayuda</w:t>
      </w:r>
      <w:r>
        <w:rPr>
          <w:spacing w:val="52"/>
        </w:rPr>
        <w:t xml:space="preserve"> </w:t>
      </w:r>
      <w:r>
        <w:rPr>
          <w:spacing w:val="-2"/>
        </w:rPr>
        <w:t xml:space="preserve">aprobada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selección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proyectos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convocatoria</w:t>
      </w:r>
      <w:r>
        <w:rPr>
          <w:spacing w:val="-3"/>
        </w:rPr>
        <w:t xml:space="preserve"> </w:t>
      </w:r>
      <w:r>
        <w:rPr>
          <w:spacing w:val="-1"/>
        </w:rPr>
        <w:t>correspondiente.</w:t>
      </w:r>
    </w:p>
    <w:p w:rsidR="00317062" w:rsidRDefault="00317062">
      <w:pPr>
        <w:pStyle w:val="Textoindependiente"/>
        <w:kinsoku w:val="0"/>
        <w:overflowPunct w:val="0"/>
        <w:spacing w:before="4"/>
        <w:ind w:left="0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1"/>
        <w:gridCol w:w="4157"/>
      </w:tblGrid>
      <w:tr w:rsidR="00317062" w:rsidTr="009527D1">
        <w:trPr>
          <w:trHeight w:hRule="exact" w:val="19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E63C22">
            <w:pPr>
              <w:pStyle w:val="TableParagraph"/>
              <w:kinsoku w:val="0"/>
              <w:overflowPunct w:val="0"/>
              <w:spacing w:line="202" w:lineRule="exact"/>
              <w:ind w:left="102"/>
            </w:pPr>
            <w:bookmarkStart w:id="0" w:name="_GoBack"/>
            <w:bookmarkEnd w:id="0"/>
            <w:r>
              <w:rPr>
                <w:rFonts w:ascii="NewsGotT" w:hAnsi="NewsGotT" w:cs="NewsGotT"/>
                <w:spacing w:val="-1"/>
                <w:sz w:val="17"/>
                <w:szCs w:val="17"/>
              </w:rPr>
              <w:t>ECOCONDICIONALIDAD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E63C22">
            <w:pPr>
              <w:pStyle w:val="TableParagraph"/>
              <w:kinsoku w:val="0"/>
              <w:overflowPunct w:val="0"/>
              <w:spacing w:line="202" w:lineRule="exact"/>
              <w:ind w:left="99"/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SOCIOCONDICIONALIDAD</w:t>
            </w:r>
          </w:p>
        </w:tc>
      </w:tr>
      <w:tr w:rsidR="00317062" w:rsidTr="009527D1">
        <w:trPr>
          <w:trHeight w:hRule="exact" w:val="349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E63C22">
            <w:pPr>
              <w:pStyle w:val="TableParagraph"/>
              <w:kinsoku w:val="0"/>
              <w:overflowPunct w:val="0"/>
              <w:ind w:left="102" w:right="99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Para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el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desarrollo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su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proyecto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suscribe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siguientes</w:t>
            </w:r>
            <w:r>
              <w:rPr>
                <w:rFonts w:ascii="NewsGotT" w:hAnsi="NewsGotT" w:cs="NewsGotT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compromisos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(al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menos</w:t>
            </w:r>
            <w:r>
              <w:rPr>
                <w:rFonts w:ascii="NewsGotT" w:hAnsi="NewsGotT" w:cs="NewsGotT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uno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 ellos)</w:t>
            </w:r>
          </w:p>
          <w:p w:rsidR="00317062" w:rsidRDefault="00E63C22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before="12" w:line="204" w:lineRule="exact"/>
              <w:ind w:right="100"/>
              <w:jc w:val="both"/>
              <w:rPr>
                <w:rFonts w:ascii="NewsGotT" w:hAnsi="NewsGotT" w:cs="NewsGotT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Mejora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la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eficiencia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 xml:space="preserve">energética </w:t>
            </w:r>
            <w:r>
              <w:rPr>
                <w:rFonts w:ascii="NewsGotT" w:hAnsi="NewsGotT" w:cs="NewsGotT"/>
                <w:sz w:val="17"/>
                <w:szCs w:val="17"/>
              </w:rPr>
              <w:t>o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reducción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del</w:t>
            </w:r>
            <w:r>
              <w:rPr>
                <w:rFonts w:ascii="NewsGotT" w:hAnsi="NewsGotT" w:cs="NewsGotT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consumo</w:t>
            </w:r>
            <w:r>
              <w:rPr>
                <w:rFonts w:ascii="NewsGotT" w:hAnsi="NewsGotT" w:cs="NewsGotT"/>
                <w:spacing w:val="4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 xml:space="preserve"> energía;</w:t>
            </w:r>
          </w:p>
          <w:p w:rsidR="00317062" w:rsidRDefault="00E63C22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Utilización,</w:t>
            </w:r>
            <w:r>
              <w:rPr>
                <w:rFonts w:ascii="NewsGotT" w:hAnsi="NewsGotT" w:cs="NewsGotT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fomento</w:t>
            </w:r>
            <w:r>
              <w:rPr>
                <w:rFonts w:ascii="NewsGotT" w:hAnsi="NewsGotT" w:cs="NewsGotT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o</w:t>
            </w:r>
            <w:r>
              <w:rPr>
                <w:rFonts w:ascii="NewsGotT" w:hAnsi="NewsGotT" w:cs="NewsGotT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desarrollo</w:t>
            </w:r>
            <w:r>
              <w:rPr>
                <w:rFonts w:ascii="NewsGotT" w:hAnsi="NewsGotT" w:cs="NewsGotT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fuentes</w:t>
            </w:r>
            <w:r>
              <w:rPr>
                <w:rFonts w:ascii="NewsGotT" w:hAnsi="NewsGotT" w:cs="NewsGotT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renovables</w:t>
            </w:r>
            <w:r>
              <w:rPr>
                <w:rFonts w:ascii="NewsGotT" w:hAnsi="NewsGotT" w:cs="NewsGotT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energía;</w:t>
            </w:r>
          </w:p>
          <w:p w:rsidR="00317062" w:rsidRDefault="00E63C22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1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Reducción</w:t>
            </w:r>
            <w:r>
              <w:rPr>
                <w:rFonts w:ascii="NewsGotT" w:hAnsi="NewsGotT" w:cs="NewsGotT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o</w:t>
            </w:r>
            <w:r>
              <w:rPr>
                <w:rFonts w:ascii="NewsGotT" w:hAnsi="NewsGotT" w:cs="NewsGotT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depuración</w:t>
            </w:r>
            <w:r>
              <w:rPr>
                <w:rFonts w:ascii="NewsGotT" w:hAnsi="NewsGotT" w:cs="NewsGotT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emisiones</w:t>
            </w:r>
            <w:r>
              <w:rPr>
                <w:rFonts w:ascii="NewsGotT" w:hAnsi="NewsGotT" w:cs="NewsGotT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gases</w:t>
            </w:r>
            <w:r>
              <w:rPr>
                <w:rFonts w:ascii="NewsGotT" w:hAnsi="NewsGotT" w:cs="NewsGotT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efecto</w:t>
            </w:r>
            <w:r>
              <w:rPr>
                <w:rFonts w:ascii="NewsGotT" w:hAnsi="NewsGotT" w:cs="NewsGotT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invernadero</w:t>
            </w:r>
          </w:p>
          <w:p w:rsidR="00317062" w:rsidRDefault="00E63C22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194" w:lineRule="exact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Reutilización,</w:t>
            </w:r>
            <w:r>
              <w:rPr>
                <w:rFonts w:ascii="NewsGotT" w:hAnsi="NewsGotT" w:cs="NewsGotT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reciclado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o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reducción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 xml:space="preserve"> residuos;</w:t>
            </w:r>
          </w:p>
          <w:p w:rsidR="00317062" w:rsidRDefault="00E63C22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before="9" w:line="204" w:lineRule="exact"/>
              <w:ind w:right="99"/>
              <w:jc w:val="both"/>
              <w:rPr>
                <w:rFonts w:ascii="NewsGotT" w:hAnsi="NewsGotT" w:cs="NewsGotT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Protección,</w:t>
            </w:r>
            <w:r>
              <w:rPr>
                <w:rFonts w:ascii="NewsGotT" w:hAnsi="NewsGotT" w:cs="NewsGotT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conservación</w:t>
            </w:r>
            <w:r>
              <w:rPr>
                <w:rFonts w:ascii="NewsGotT" w:hAnsi="NewsGotT" w:cs="NewsGotT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o</w:t>
            </w:r>
            <w:r>
              <w:rPr>
                <w:rFonts w:ascii="NewsGotT" w:hAnsi="NewsGotT" w:cs="NewsGotT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>implantación</w:t>
            </w:r>
            <w:r>
              <w:rPr>
                <w:rFonts w:ascii="NewsGotT" w:hAnsi="NewsGotT" w:cs="NewsGotT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medidas</w:t>
            </w:r>
            <w:r>
              <w:rPr>
                <w:rFonts w:ascii="NewsGotT" w:hAnsi="NewsGotT" w:cs="NewsGotT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que</w:t>
            </w:r>
            <w:r>
              <w:rPr>
                <w:rFonts w:ascii="NewsGotT" w:hAnsi="NewsGotT" w:cs="NewsGotT"/>
                <w:spacing w:val="51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minimicen</w:t>
            </w:r>
            <w:r>
              <w:rPr>
                <w:rFonts w:ascii="NewsGotT" w:hAnsi="NewsGotT" w:cs="NewsGotT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</w:t>
            </w:r>
            <w:r>
              <w:rPr>
                <w:rFonts w:ascii="NewsGotT" w:hAnsi="NewsGotT" w:cs="NewsGotT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riesgos</w:t>
            </w:r>
            <w:r>
              <w:rPr>
                <w:rFonts w:ascii="NewsGotT" w:hAnsi="NewsGotT" w:cs="NewsGotT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sobre</w:t>
            </w:r>
            <w:r>
              <w:rPr>
                <w:rFonts w:ascii="NewsGotT" w:hAnsi="NewsGotT" w:cs="NewsGotT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</w:t>
            </w:r>
            <w:r>
              <w:rPr>
                <w:rFonts w:ascii="NewsGotT" w:hAnsi="NewsGotT" w:cs="NewsGotT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recursos</w:t>
            </w:r>
            <w:r>
              <w:rPr>
                <w:rFonts w:ascii="NewsGotT" w:hAnsi="NewsGotT" w:cs="NewsGotT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naturales</w:t>
            </w:r>
            <w:r>
              <w:rPr>
                <w:rFonts w:ascii="NewsGotT" w:hAnsi="NewsGotT" w:cs="NewsGotT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que</w:t>
            </w:r>
            <w:r>
              <w:rPr>
                <w:rFonts w:ascii="NewsGotT" w:hAnsi="NewsGotT" w:cs="NewsGotT"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actúen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como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sumideros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carbono</w:t>
            </w:r>
          </w:p>
          <w:p w:rsidR="00317062" w:rsidRDefault="00E63C22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98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Implantación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o</w:t>
            </w:r>
            <w:r>
              <w:rPr>
                <w:rFonts w:ascii="NewsGotT" w:hAnsi="NewsGotT" w:cs="NewsGotT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apoyo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al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desarrollo</w:t>
            </w:r>
            <w:r>
              <w:rPr>
                <w:rFonts w:ascii="NewsGotT" w:hAnsi="NewsGotT" w:cs="NewsGotT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 políticas</w:t>
            </w:r>
            <w:r>
              <w:rPr>
                <w:rFonts w:ascii="NewsGotT" w:hAnsi="NewsGotT" w:cs="NewsGotT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y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estrategias</w:t>
            </w:r>
            <w:r>
              <w:rPr>
                <w:rFonts w:ascii="NewsGotT" w:hAnsi="NewsGotT" w:cs="NewsGotT"/>
                <w:spacing w:val="48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vinculadas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a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aspectos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anteriores;</w:t>
            </w:r>
          </w:p>
          <w:p w:rsidR="00317062" w:rsidRDefault="00E63C22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0"/>
              <w:jc w:val="both"/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Formación,</w:t>
            </w:r>
            <w:r>
              <w:rPr>
                <w:rFonts w:ascii="NewsGotT" w:hAnsi="NewsGotT" w:cs="NewsGotT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difusión</w:t>
            </w:r>
            <w:r>
              <w:rPr>
                <w:rFonts w:ascii="NewsGotT" w:hAnsi="NewsGotT" w:cs="NewsGotT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o</w:t>
            </w:r>
            <w:r>
              <w:rPr>
                <w:rFonts w:ascii="NewsGotT" w:hAnsi="NewsGotT" w:cs="NewsGotT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sensibilización</w:t>
            </w:r>
            <w:r>
              <w:rPr>
                <w:rFonts w:ascii="NewsGotT" w:hAnsi="NewsGotT" w:cs="NewsGotT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sobre</w:t>
            </w:r>
            <w:r>
              <w:rPr>
                <w:rFonts w:ascii="NewsGotT" w:hAnsi="NewsGotT" w:cs="NewsGotT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</w:t>
            </w:r>
            <w:r>
              <w:rPr>
                <w:rFonts w:ascii="NewsGotT" w:hAnsi="NewsGotT" w:cs="NewsGotT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aspectos</w:t>
            </w:r>
            <w:r>
              <w:rPr>
                <w:rFonts w:ascii="NewsGotT" w:hAnsi="NewsGotT" w:cs="NewsGotT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anteriores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E63C22">
            <w:pPr>
              <w:pStyle w:val="TableParagraph"/>
              <w:kinsoku w:val="0"/>
              <w:overflowPunct w:val="0"/>
              <w:ind w:left="99" w:right="99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>Para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el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desarrollo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su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proyecto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suscribe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siguientes</w:t>
            </w:r>
            <w:r>
              <w:rPr>
                <w:rFonts w:ascii="NewsGotT" w:hAnsi="NewsGotT" w:cs="NewsGotT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compromisos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(al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>menos</w:t>
            </w:r>
            <w:r>
              <w:rPr>
                <w:rFonts w:ascii="NewsGotT" w:hAnsi="NewsGotT" w:cs="NewsGotT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z w:val="17"/>
                <w:szCs w:val="17"/>
              </w:rPr>
              <w:t xml:space="preserve">uno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de ellos)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Creación o mantenimiento de empleo femenino.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Creación o mantenimiento de empleo joven.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Iniciativa del proyecto por parte de mujer o mujeres.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Iniciativa del proyecto por parte de joven o jóvenes.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Mejora de las condiciones para conciliar la vida laboral y la vida familiar.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Mejora de las opciones</w:t>
            </w:r>
            <w:r>
              <w:rPr>
                <w:rFonts w:ascii="NewsGotT" w:hAnsi="NewsGotT" w:cs="NewsGotT"/>
                <w:bCs/>
                <w:color w:val="000000"/>
                <w:sz w:val="22"/>
                <w:szCs w:val="22"/>
              </w:rPr>
              <w:t xml:space="preserve"> </w:t>
            </w: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de ocio para la juventud.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Formación dirigida a mujeres.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Formación dirigida a jóvenes.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Mejora de sistemas de información para mujeres.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Mejora de sistema de información para</w:t>
            </w:r>
            <w:r>
              <w:rPr>
                <w:rFonts w:ascii="NewsGotT" w:hAnsi="NewsGotT" w:cs="NewsGotT"/>
                <w:bCs/>
                <w:color w:val="000000"/>
                <w:sz w:val="22"/>
                <w:szCs w:val="22"/>
              </w:rPr>
              <w:t xml:space="preserve"> </w:t>
            </w: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jóvenes.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Desarrollo de acciones de formación e información en materia de género.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Puesta en marcha y mejora de planes de igualdad.</w:t>
            </w:r>
          </w:p>
          <w:p w:rsidR="00B363F1" w:rsidRPr="00B363F1" w:rsidRDefault="00B363F1" w:rsidP="00B363F1">
            <w:pPr>
              <w:pStyle w:val="Prrafodelista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04" w:lineRule="exact"/>
              <w:ind w:right="103"/>
              <w:jc w:val="both"/>
              <w:rPr>
                <w:rFonts w:ascii="NewsGotT" w:hAnsi="NewsGotT" w:cs="NewsGotT"/>
                <w:spacing w:val="-1"/>
                <w:sz w:val="17"/>
                <w:szCs w:val="17"/>
              </w:rPr>
            </w:pPr>
            <w:r w:rsidRPr="00B363F1">
              <w:rPr>
                <w:rFonts w:ascii="NewsGotT" w:hAnsi="NewsGotT" w:cs="NewsGotT"/>
                <w:spacing w:val="-1"/>
                <w:sz w:val="17"/>
                <w:szCs w:val="17"/>
              </w:rPr>
              <w:t>Participación en una asociación de mujeres.</w:t>
            </w:r>
          </w:p>
          <w:p w:rsidR="00317062" w:rsidRDefault="00317062" w:rsidP="00B363F1">
            <w:pPr>
              <w:pStyle w:val="Prrafodelista"/>
              <w:tabs>
                <w:tab w:val="left" w:pos="461"/>
              </w:tabs>
              <w:kinsoku w:val="0"/>
              <w:overflowPunct w:val="0"/>
              <w:spacing w:line="204" w:lineRule="exact"/>
              <w:ind w:left="460" w:right="99"/>
            </w:pPr>
          </w:p>
        </w:tc>
      </w:tr>
      <w:tr w:rsidR="00317062" w:rsidTr="009527D1">
        <w:trPr>
          <w:trHeight w:hRule="exact" w:val="192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E63C22">
            <w:pPr>
              <w:pStyle w:val="TableParagraph"/>
              <w:kinsoku w:val="0"/>
              <w:overflowPunct w:val="0"/>
              <w:spacing w:before="1" w:line="203" w:lineRule="exact"/>
              <w:ind w:left="102"/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 xml:space="preserve">DESCRIPCIÓN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 COMPROMISOS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E63C22">
            <w:pPr>
              <w:pStyle w:val="TableParagraph"/>
              <w:kinsoku w:val="0"/>
              <w:overflowPunct w:val="0"/>
              <w:spacing w:before="1" w:line="203" w:lineRule="exact"/>
              <w:ind w:left="99"/>
            </w:pPr>
            <w:r>
              <w:rPr>
                <w:rFonts w:ascii="NewsGotT" w:hAnsi="NewsGotT" w:cs="NewsGotT"/>
                <w:spacing w:val="-1"/>
                <w:sz w:val="17"/>
                <w:szCs w:val="17"/>
              </w:rPr>
              <w:t xml:space="preserve">DESCRIPCIÓN </w:t>
            </w:r>
            <w:r>
              <w:rPr>
                <w:rFonts w:ascii="NewsGotT" w:hAnsi="NewsGotT" w:cs="NewsGotT"/>
                <w:sz w:val="17"/>
                <w:szCs w:val="17"/>
              </w:rPr>
              <w:t>DE</w:t>
            </w:r>
            <w:r>
              <w:rPr>
                <w:rFonts w:ascii="NewsGotT" w:hAnsi="NewsGotT" w:cs="NewsGotT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NewsGotT" w:hAnsi="NewsGotT" w:cs="NewsGotT"/>
                <w:spacing w:val="-1"/>
                <w:sz w:val="17"/>
                <w:szCs w:val="17"/>
              </w:rPr>
              <w:t>LOS COMPROMISOS</w:t>
            </w:r>
          </w:p>
        </w:tc>
      </w:tr>
      <w:tr w:rsidR="00317062" w:rsidTr="009527D1">
        <w:trPr>
          <w:trHeight w:hRule="exact" w:val="1266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317062"/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062" w:rsidRDefault="00317062" w:rsidP="00B363F1">
            <w:pPr>
              <w:widowControl/>
              <w:suppressAutoHyphens/>
              <w:autoSpaceDN/>
              <w:adjustRightInd/>
              <w:spacing w:before="57" w:after="57"/>
              <w:jc w:val="both"/>
            </w:pPr>
          </w:p>
        </w:tc>
      </w:tr>
    </w:tbl>
    <w:p w:rsidR="00317062" w:rsidRDefault="00E63C22">
      <w:pPr>
        <w:pStyle w:val="Textoindependiente"/>
        <w:tabs>
          <w:tab w:val="left" w:pos="5933"/>
          <w:tab w:val="left" w:pos="8606"/>
        </w:tabs>
        <w:kinsoku w:val="0"/>
        <w:overflowPunct w:val="0"/>
        <w:spacing w:line="26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DNI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7062" w:rsidRDefault="00E63C22">
      <w:pPr>
        <w:pStyle w:val="Textoindependiente"/>
        <w:numPr>
          <w:ilvl w:val="0"/>
          <w:numId w:val="1"/>
        </w:numPr>
        <w:tabs>
          <w:tab w:val="left" w:pos="462"/>
        </w:tabs>
        <w:kinsoku w:val="0"/>
        <w:overflowPunct w:val="0"/>
        <w:spacing w:line="269" w:lineRule="exact"/>
        <w:rPr>
          <w:spacing w:val="-1"/>
        </w:rPr>
      </w:pPr>
      <w:r>
        <w:t xml:space="preserve">En su </w:t>
      </w:r>
      <w:r>
        <w:rPr>
          <w:spacing w:val="-1"/>
        </w:rPr>
        <w:t>propio nombre</w:t>
      </w:r>
    </w:p>
    <w:p w:rsidR="00317062" w:rsidRDefault="00E63C22">
      <w:pPr>
        <w:pStyle w:val="Textoindependiente"/>
        <w:numPr>
          <w:ilvl w:val="0"/>
          <w:numId w:val="1"/>
        </w:numPr>
        <w:tabs>
          <w:tab w:val="left" w:pos="462"/>
          <w:tab w:val="left" w:pos="2959"/>
          <w:tab w:val="left" w:pos="8556"/>
        </w:tabs>
        <w:kinsoku w:val="0"/>
        <w:overflowPunct w:val="0"/>
        <w:spacing w:before="11" w:line="264" w:lineRule="exact"/>
        <w:ind w:right="114"/>
      </w:pPr>
      <w:r>
        <w:t xml:space="preserve">En </w:t>
      </w:r>
      <w:r>
        <w:rPr>
          <w:spacing w:val="41"/>
        </w:rPr>
        <w:t xml:space="preserve"> </w:t>
      </w:r>
      <w:r>
        <w:rPr>
          <w:spacing w:val="-1"/>
        </w:rPr>
        <w:t>representación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DNI/CIF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7062" w:rsidRDefault="00317062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</w:pPr>
    </w:p>
    <w:p w:rsidR="00317062" w:rsidRDefault="00317062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  <w:sectPr w:rsidR="00317062">
          <w:headerReference w:type="default" r:id="rId8"/>
          <w:type w:val="continuous"/>
          <w:pgSz w:w="11910" w:h="16840"/>
          <w:pgMar w:top="1360" w:right="1580" w:bottom="280" w:left="1600" w:header="720" w:footer="720" w:gutter="0"/>
          <w:cols w:space="720"/>
          <w:noEndnote/>
        </w:sectPr>
      </w:pPr>
    </w:p>
    <w:p w:rsidR="00317062" w:rsidRDefault="00E63C22">
      <w:pPr>
        <w:pStyle w:val="Textoindependiente"/>
        <w:tabs>
          <w:tab w:val="left" w:pos="1909"/>
          <w:tab w:val="left" w:pos="2614"/>
          <w:tab w:val="left" w:pos="3802"/>
          <w:tab w:val="left" w:pos="4985"/>
        </w:tabs>
        <w:kinsoku w:val="0"/>
        <w:overflowPunct w:val="0"/>
        <w:spacing w:before="57"/>
      </w:pPr>
      <w:r>
        <w:lastRenderedPageBreak/>
        <w:t>En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spacing w:val="-1"/>
        </w:rPr>
        <w:t>de</w:t>
      </w:r>
      <w:r>
        <w:rPr>
          <w:spacing w:val="-1"/>
          <w:u w:val="single"/>
        </w:rPr>
        <w:tab/>
      </w:r>
      <w:proofErr w:type="spellStart"/>
      <w:r>
        <w:rPr>
          <w:spacing w:val="-2"/>
        </w:rPr>
        <w:t>de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63F1" w:rsidRDefault="00E63C22" w:rsidP="00B363F1">
      <w:pPr>
        <w:pStyle w:val="Textoindependiente"/>
        <w:kinsoku w:val="0"/>
        <w:overflowPunct w:val="0"/>
        <w:spacing w:before="5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363F1" w:rsidRDefault="00B363F1" w:rsidP="00B363F1">
      <w:pPr>
        <w:pStyle w:val="Textoindependiente"/>
        <w:kinsoku w:val="0"/>
        <w:overflowPunct w:val="0"/>
        <w:spacing w:before="57"/>
        <w:ind w:left="0"/>
        <w:rPr>
          <w:rFonts w:ascii="Times New Roman" w:hAnsi="Times New Roman" w:cs="Times New Roman"/>
          <w:sz w:val="24"/>
          <w:szCs w:val="24"/>
        </w:rPr>
      </w:pPr>
    </w:p>
    <w:p w:rsidR="00E63C22" w:rsidRDefault="00E63C22" w:rsidP="00B363F1">
      <w:pPr>
        <w:pStyle w:val="Textoindependiente"/>
        <w:kinsoku w:val="0"/>
        <w:overflowPunct w:val="0"/>
        <w:spacing w:before="57"/>
        <w:ind w:left="0"/>
        <w:rPr>
          <w:spacing w:val="-1"/>
        </w:rPr>
      </w:pPr>
      <w:r>
        <w:rPr>
          <w:spacing w:val="-1"/>
        </w:rPr>
        <w:t>Firmado</w:t>
      </w:r>
    </w:p>
    <w:sectPr w:rsidR="00E63C22">
      <w:type w:val="continuous"/>
      <w:pgSz w:w="11910" w:h="16840"/>
      <w:pgMar w:top="1360" w:right="1580" w:bottom="280" w:left="1600" w:header="720" w:footer="720" w:gutter="0"/>
      <w:cols w:num="2" w:space="720" w:equalWidth="0">
        <w:col w:w="4986" w:space="674"/>
        <w:col w:w="30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7F" w:rsidRDefault="00023A7F" w:rsidP="009527D1">
      <w:r>
        <w:separator/>
      </w:r>
    </w:p>
  </w:endnote>
  <w:endnote w:type="continuationSeparator" w:id="0">
    <w:p w:rsidR="00023A7F" w:rsidRDefault="00023A7F" w:rsidP="0095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7F" w:rsidRDefault="00023A7F" w:rsidP="009527D1">
      <w:r>
        <w:separator/>
      </w:r>
    </w:p>
  </w:footnote>
  <w:footnote w:type="continuationSeparator" w:id="0">
    <w:p w:rsidR="00023A7F" w:rsidRDefault="00023A7F" w:rsidP="0095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7D1" w:rsidRDefault="009527D1">
    <w:pPr>
      <w:pStyle w:val="Encabezado"/>
    </w:pPr>
    <w:r w:rsidRPr="0079794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DC456" wp14:editId="0A91E2EC">
              <wp:simplePos x="0" y="0"/>
              <wp:positionH relativeFrom="column">
                <wp:posOffset>1453515</wp:posOffset>
              </wp:positionH>
              <wp:positionV relativeFrom="paragraph">
                <wp:posOffset>231528</wp:posOffset>
              </wp:positionV>
              <wp:extent cx="2446316" cy="421574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316" cy="4215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7D1" w:rsidRPr="009527D1" w:rsidRDefault="009527D1" w:rsidP="009527D1">
                          <w:pPr>
                            <w:pStyle w:val="Encabezado"/>
                          </w:pPr>
                          <w:r w:rsidRPr="009527D1">
                            <w:rPr>
                              <w:b/>
                            </w:rPr>
                            <w:t>GDR SIERRA DE LAS NIEVES</w:t>
                          </w:r>
                        </w:p>
                        <w:p w:rsidR="009527D1" w:rsidRPr="009527D1" w:rsidRDefault="009527D1" w:rsidP="009527D1">
                          <w:pPr>
                            <w:pStyle w:val="Encabezado"/>
                            <w:rPr>
                              <w:b/>
                            </w:rPr>
                          </w:pPr>
                          <w:r w:rsidRPr="009527D1">
                            <w:rPr>
                              <w:b/>
                            </w:rPr>
                            <w:t xml:space="preserve">   Y  SERRANÍA DE RONDA</w:t>
                          </w:r>
                          <w:r w:rsidRPr="009527D1">
                            <w:t xml:space="preserve">             </w:t>
                          </w:r>
                        </w:p>
                        <w:p w:rsidR="009527D1" w:rsidRPr="00797941" w:rsidRDefault="009527D1" w:rsidP="009527D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4.45pt;margin-top:18.25pt;width:192.6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" stroked="f">
              <v:textbox>
                <w:txbxContent>
                  <w:p w:rsidR="009527D1" w:rsidRPr="009527D1" w:rsidRDefault="009527D1" w:rsidP="009527D1">
                    <w:pPr>
                      <w:pStyle w:val="Encabezado"/>
                    </w:pPr>
                    <w:r w:rsidRPr="009527D1">
                      <w:rPr>
                        <w:b/>
                      </w:rPr>
                      <w:t>GDR SIERRA DE LAS NIEVES</w:t>
                    </w:r>
                  </w:p>
                  <w:p w:rsidR="009527D1" w:rsidRPr="009527D1" w:rsidRDefault="009527D1" w:rsidP="009527D1">
                    <w:pPr>
                      <w:pStyle w:val="Encabezado"/>
                      <w:rPr>
                        <w:b/>
                      </w:rPr>
                    </w:pPr>
                    <w:r w:rsidRPr="009527D1">
                      <w:rPr>
                        <w:b/>
                      </w:rPr>
                      <w:t xml:space="preserve">   Y  SERRANÍA DE RONDA</w:t>
                    </w:r>
                    <w:r w:rsidRPr="009527D1">
                      <w:t xml:space="preserve">             </w:t>
                    </w:r>
                  </w:p>
                  <w:p w:rsidR="009527D1" w:rsidRPr="00797941" w:rsidRDefault="009527D1" w:rsidP="009527D1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C7B5333" wp14:editId="5233C3DD">
          <wp:extent cx="1365566" cy="659958"/>
          <wp:effectExtent l="0" t="0" r="6350" b="6985"/>
          <wp:docPr id="3" name="Imagen 3" descr="C:\Users\mariguerra3\Desktop\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guerra3\Desktop\eur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19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402"/>
    <w:multiLevelType w:val="multilevel"/>
    <w:tmpl w:val="00000885"/>
    <w:lvl w:ilvl="0">
      <w:numFmt w:val="bullet"/>
      <w:lvlText w:val=""/>
      <w:lvlJc w:val="left"/>
      <w:pPr>
        <w:ind w:left="462" w:hanging="360"/>
      </w:pPr>
      <w:rPr>
        <w:rFonts w:ascii="Wingdings" w:hAnsi="Wingdings" w:cs="Wingdings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839" w:hanging="360"/>
      </w:pPr>
    </w:lvl>
    <w:lvl w:ilvl="2">
      <w:numFmt w:val="bullet"/>
      <w:lvlText w:val="•"/>
      <w:lvlJc w:val="left"/>
      <w:pPr>
        <w:ind w:left="1217" w:hanging="360"/>
      </w:pPr>
    </w:lvl>
    <w:lvl w:ilvl="3">
      <w:numFmt w:val="bullet"/>
      <w:lvlText w:val="•"/>
      <w:lvlJc w:val="left"/>
      <w:pPr>
        <w:ind w:left="1594" w:hanging="360"/>
      </w:pPr>
    </w:lvl>
    <w:lvl w:ilvl="4">
      <w:numFmt w:val="bullet"/>
      <w:lvlText w:val="•"/>
      <w:lvlJc w:val="left"/>
      <w:pPr>
        <w:ind w:left="1972" w:hanging="360"/>
      </w:pPr>
    </w:lvl>
    <w:lvl w:ilvl="5">
      <w:numFmt w:val="bullet"/>
      <w:lvlText w:val="•"/>
      <w:lvlJc w:val="left"/>
      <w:pPr>
        <w:ind w:left="2349" w:hanging="360"/>
      </w:pPr>
    </w:lvl>
    <w:lvl w:ilvl="6">
      <w:numFmt w:val="bullet"/>
      <w:lvlText w:val="•"/>
      <w:lvlJc w:val="left"/>
      <w:pPr>
        <w:ind w:left="2727" w:hanging="360"/>
      </w:pPr>
    </w:lvl>
    <w:lvl w:ilvl="7">
      <w:numFmt w:val="bullet"/>
      <w:lvlText w:val="•"/>
      <w:lvlJc w:val="left"/>
      <w:pPr>
        <w:ind w:left="3104" w:hanging="360"/>
      </w:pPr>
    </w:lvl>
    <w:lvl w:ilvl="8">
      <w:numFmt w:val="bullet"/>
      <w:lvlText w:val="•"/>
      <w:lvlJc w:val="left"/>
      <w:pPr>
        <w:ind w:left="3481" w:hanging="360"/>
      </w:pPr>
    </w:lvl>
  </w:abstractNum>
  <w:abstractNum w:abstractNumId="3">
    <w:nsid w:val="00000403"/>
    <w:multiLevelType w:val="multilevel"/>
    <w:tmpl w:val="00000886"/>
    <w:lvl w:ilvl="0">
      <w:numFmt w:val="bullet"/>
      <w:lvlText w:val=""/>
      <w:lvlJc w:val="left"/>
      <w:pPr>
        <w:ind w:left="460" w:hanging="361"/>
      </w:pPr>
      <w:rPr>
        <w:rFonts w:ascii="Wingdings" w:hAnsi="Wingdings" w:cs="Wingdings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837" w:hanging="361"/>
      </w:pPr>
    </w:lvl>
    <w:lvl w:ilvl="2">
      <w:numFmt w:val="bullet"/>
      <w:lvlText w:val="•"/>
      <w:lvlJc w:val="left"/>
      <w:pPr>
        <w:ind w:left="1215" w:hanging="361"/>
      </w:pPr>
    </w:lvl>
    <w:lvl w:ilvl="3">
      <w:numFmt w:val="bullet"/>
      <w:lvlText w:val="•"/>
      <w:lvlJc w:val="left"/>
      <w:pPr>
        <w:ind w:left="1592" w:hanging="361"/>
      </w:pPr>
    </w:lvl>
    <w:lvl w:ilvl="4">
      <w:numFmt w:val="bullet"/>
      <w:lvlText w:val="•"/>
      <w:lvlJc w:val="left"/>
      <w:pPr>
        <w:ind w:left="1970" w:hanging="361"/>
      </w:pPr>
    </w:lvl>
    <w:lvl w:ilvl="5">
      <w:numFmt w:val="bullet"/>
      <w:lvlText w:val="•"/>
      <w:lvlJc w:val="left"/>
      <w:pPr>
        <w:ind w:left="2347" w:hanging="361"/>
      </w:pPr>
    </w:lvl>
    <w:lvl w:ilvl="6">
      <w:numFmt w:val="bullet"/>
      <w:lvlText w:val="•"/>
      <w:lvlJc w:val="left"/>
      <w:pPr>
        <w:ind w:left="2725" w:hanging="361"/>
      </w:pPr>
    </w:lvl>
    <w:lvl w:ilvl="7">
      <w:numFmt w:val="bullet"/>
      <w:lvlText w:val="•"/>
      <w:lvlJc w:val="left"/>
      <w:pPr>
        <w:ind w:left="3102" w:hanging="361"/>
      </w:pPr>
    </w:lvl>
    <w:lvl w:ilvl="8">
      <w:numFmt w:val="bullet"/>
      <w:lvlText w:val="•"/>
      <w:lvlJc w:val="left"/>
      <w:pPr>
        <w:ind w:left="3480" w:hanging="361"/>
      </w:pPr>
    </w:lvl>
  </w:abstractNum>
  <w:abstractNum w:abstractNumId="4">
    <w:nsid w:val="00000404"/>
    <w:multiLevelType w:val="multilevel"/>
    <w:tmpl w:val="00000887"/>
    <w:lvl w:ilvl="0">
      <w:numFmt w:val="bullet"/>
      <w:lvlText w:val=""/>
      <w:lvlJc w:val="left"/>
      <w:pPr>
        <w:ind w:left="462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88" w:hanging="360"/>
      </w:pPr>
    </w:lvl>
    <w:lvl w:ilvl="2">
      <w:numFmt w:val="bullet"/>
      <w:lvlText w:val="•"/>
      <w:lvlJc w:val="left"/>
      <w:pPr>
        <w:ind w:left="2114" w:hanging="360"/>
      </w:pPr>
    </w:lvl>
    <w:lvl w:ilvl="3">
      <w:numFmt w:val="bullet"/>
      <w:lvlText w:val="•"/>
      <w:lvlJc w:val="left"/>
      <w:pPr>
        <w:ind w:left="2941" w:hanging="360"/>
      </w:pPr>
    </w:lvl>
    <w:lvl w:ilvl="4">
      <w:numFmt w:val="bullet"/>
      <w:lvlText w:val="•"/>
      <w:lvlJc w:val="left"/>
      <w:pPr>
        <w:ind w:left="3767" w:hanging="360"/>
      </w:pPr>
    </w:lvl>
    <w:lvl w:ilvl="5">
      <w:numFmt w:val="bullet"/>
      <w:lvlText w:val="•"/>
      <w:lvlJc w:val="left"/>
      <w:pPr>
        <w:ind w:left="4594" w:hanging="360"/>
      </w:pPr>
    </w:lvl>
    <w:lvl w:ilvl="6">
      <w:numFmt w:val="bullet"/>
      <w:lvlText w:val="•"/>
      <w:lvlJc w:val="left"/>
      <w:pPr>
        <w:ind w:left="5420" w:hanging="360"/>
      </w:pPr>
    </w:lvl>
    <w:lvl w:ilvl="7">
      <w:numFmt w:val="bullet"/>
      <w:lvlText w:val="•"/>
      <w:lvlJc w:val="left"/>
      <w:pPr>
        <w:ind w:left="6247" w:hanging="360"/>
      </w:pPr>
    </w:lvl>
    <w:lvl w:ilvl="8">
      <w:numFmt w:val="bullet"/>
      <w:lvlText w:val="•"/>
      <w:lvlJc w:val="left"/>
      <w:pPr>
        <w:ind w:left="7073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F1"/>
    <w:rsid w:val="00023A7F"/>
    <w:rsid w:val="00317062"/>
    <w:rsid w:val="009527D1"/>
    <w:rsid w:val="00B363F1"/>
    <w:rsid w:val="00E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02"/>
    </w:pPr>
    <w:rPr>
      <w:rFonts w:ascii="NewsGotT" w:hAnsi="NewsGotT" w:cs="NewsGotT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7D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2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7D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02"/>
    </w:pPr>
    <w:rPr>
      <w:rFonts w:ascii="NewsGotT" w:hAnsi="NewsGotT" w:cs="NewsGotT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7D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2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7D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C. Rodríguez Rodríguez</dc:creator>
  <cp:lastModifiedBy>mariguerra3</cp:lastModifiedBy>
  <cp:revision>2</cp:revision>
  <dcterms:created xsi:type="dcterms:W3CDTF">2018-10-30T11:02:00Z</dcterms:created>
  <dcterms:modified xsi:type="dcterms:W3CDTF">2018-10-30T11:02:00Z</dcterms:modified>
</cp:coreProperties>
</file>